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921C" w14:textId="542057F2" w:rsidR="00E31456" w:rsidRDefault="00AC12B5" w:rsidP="00AC12B5">
      <w:pPr>
        <w:jc w:val="center"/>
      </w:pPr>
      <w:r>
        <w:t>Table of Contents</w:t>
      </w:r>
    </w:p>
    <w:p w14:paraId="38391CA4" w14:textId="77777777" w:rsidR="00AC12B5" w:rsidRDefault="00AC12B5" w:rsidP="00AC12B5">
      <w:pPr>
        <w:jc w:val="center"/>
      </w:pPr>
    </w:p>
    <w:p w14:paraId="2FB9765E" w14:textId="77777777" w:rsidR="00AC12B5" w:rsidRDefault="00AC12B5" w:rsidP="00AC12B5">
      <w:pPr>
        <w:jc w:val="center"/>
      </w:pPr>
    </w:p>
    <w:p w14:paraId="1E8C832A" w14:textId="77777777" w:rsidR="00AC12B5" w:rsidRDefault="00AC12B5" w:rsidP="00AC12B5">
      <w:pPr>
        <w:jc w:val="center"/>
      </w:pPr>
    </w:p>
    <w:p w14:paraId="3BC9BC92" w14:textId="4D3C3827" w:rsidR="00AC12B5" w:rsidRDefault="00AC12B5" w:rsidP="00AC12B5">
      <w:pPr>
        <w:spacing w:line="276" w:lineRule="auto"/>
      </w:pPr>
      <w:r w:rsidRPr="00AC12B5">
        <w:t>Long-Term Care Service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BBDDF8D" w14:textId="7717A9BC" w:rsidR="00AC12B5" w:rsidRDefault="00AC12B5" w:rsidP="00AC12B5">
      <w:pPr>
        <w:spacing w:line="276" w:lineRule="auto"/>
      </w:pPr>
      <w:r w:rsidRPr="00AC12B5">
        <w:t>What is Long-Term Care?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6154BC0" w14:textId="08B981C9" w:rsidR="00AC12B5" w:rsidRDefault="00AC12B5" w:rsidP="00AC12B5">
      <w:pPr>
        <w:spacing w:line="276" w:lineRule="auto"/>
      </w:pPr>
      <w:r w:rsidRPr="00AC12B5">
        <w:t>Distribution and Duration of Long-term Care Services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6119942E" w14:textId="7DCC3A4B" w:rsidR="00AC12B5" w:rsidRDefault="00AC12B5" w:rsidP="00AC12B5">
      <w:pPr>
        <w:spacing w:line="276" w:lineRule="auto"/>
      </w:pPr>
      <w:r w:rsidRPr="00AC12B5">
        <w:t>Who Needs Long-term Care?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F5F125A" w14:textId="50F5FD1B" w:rsidR="00AC12B5" w:rsidRDefault="00AC12B5" w:rsidP="00AC12B5">
      <w:pPr>
        <w:spacing w:line="276" w:lineRule="auto"/>
      </w:pPr>
      <w:r w:rsidRPr="00AC12B5">
        <w:t>Where is Long-Term Care Provided?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4C5CA5C" w14:textId="07D23E24" w:rsidR="00AC12B5" w:rsidRDefault="00AC12B5" w:rsidP="00AC12B5">
      <w:pPr>
        <w:spacing w:line="276" w:lineRule="auto"/>
      </w:pPr>
      <w:r w:rsidRPr="00AC12B5">
        <w:t>Caregivers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CD8ADDF" w14:textId="7DF88AAD" w:rsidR="00AC12B5" w:rsidRDefault="00AC12B5" w:rsidP="00AC12B5">
      <w:pPr>
        <w:spacing w:line="276" w:lineRule="auto"/>
      </w:pPr>
      <w:r w:rsidRPr="00AC12B5">
        <w:t>Home and Community-Based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BBA93A6" w14:textId="777398CD" w:rsidR="00AC12B5" w:rsidRDefault="00AC12B5" w:rsidP="00AC12B5">
      <w:pPr>
        <w:spacing w:line="276" w:lineRule="auto"/>
      </w:pPr>
      <w:r w:rsidRPr="00AC12B5">
        <w:t>Facility-Based Long-Term Care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5B7EBF2" w14:textId="5E6F2AD5" w:rsidR="00AC12B5" w:rsidRDefault="00AC12B5" w:rsidP="00AC12B5">
      <w:pPr>
        <w:spacing w:line="276" w:lineRule="auto"/>
      </w:pPr>
      <w:r w:rsidRPr="00AC12B5">
        <w:t>Adult Foster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E42511C" w14:textId="5E518A49" w:rsidR="00AC12B5" w:rsidRDefault="00AC12B5" w:rsidP="00AC12B5">
      <w:pPr>
        <w:spacing w:line="276" w:lineRule="auto"/>
      </w:pPr>
      <w:r w:rsidRPr="00AC12B5">
        <w:t>Board and Care Homes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37CA1C2" w14:textId="5C47855F" w:rsidR="00AC12B5" w:rsidRDefault="00AC12B5" w:rsidP="00AC12B5">
      <w:pPr>
        <w:spacing w:line="276" w:lineRule="auto"/>
      </w:pPr>
      <w:r w:rsidRPr="00AC12B5">
        <w:t>Assisted Living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A564245" w14:textId="52C58274" w:rsidR="00AC12B5" w:rsidRDefault="00AC12B5" w:rsidP="00AC12B5">
      <w:pPr>
        <w:spacing w:line="276" w:lineRule="auto"/>
      </w:pPr>
      <w:r w:rsidRPr="00AC12B5">
        <w:t>Continuing Care Retirement Communities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04195BB" w14:textId="59B02C3D" w:rsidR="00AC12B5" w:rsidRDefault="00AC12B5" w:rsidP="00AC12B5">
      <w:pPr>
        <w:spacing w:line="276" w:lineRule="auto"/>
      </w:pPr>
      <w:r w:rsidRPr="00AC12B5">
        <w:t>Nursing Homes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76F8DF3" w14:textId="7085B3B3" w:rsidR="00AC12B5" w:rsidRDefault="00AC12B5" w:rsidP="00AC12B5">
      <w:pPr>
        <w:spacing w:line="276" w:lineRule="auto"/>
      </w:pPr>
      <w:r w:rsidRPr="00AC12B5">
        <w:t>Typical Nursing Home Stay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A5F3970" w14:textId="16101E18" w:rsidR="00AC12B5" w:rsidRDefault="00AC12B5" w:rsidP="00AC12B5">
      <w:pPr>
        <w:spacing w:line="276" w:lineRule="auto"/>
      </w:pPr>
      <w:r w:rsidRPr="00AC12B5">
        <w:t>Long-Term Care Insurance Need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58E5FE9" w14:textId="62655727" w:rsidR="00AC12B5" w:rsidRDefault="00AC12B5" w:rsidP="00AC12B5">
      <w:pPr>
        <w:spacing w:line="276" w:lineRule="auto"/>
      </w:pPr>
      <w:r w:rsidRPr="00AC12B5">
        <w:t>Requirements for good long-term care policies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7432708" w14:textId="4F01728C" w:rsidR="00AC12B5" w:rsidRDefault="00AC12B5" w:rsidP="00AC12B5">
      <w:pPr>
        <w:spacing w:line="276" w:lineRule="auto"/>
      </w:pPr>
      <w:r w:rsidRPr="00AC12B5">
        <w:t>What is Long-Term Care Insurance?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61329B9" w14:textId="3E37C175" w:rsidR="00AC12B5" w:rsidRDefault="00AC12B5" w:rsidP="00AC12B5">
      <w:pPr>
        <w:spacing w:line="276" w:lineRule="auto"/>
      </w:pPr>
      <w:r w:rsidRPr="00AC12B5">
        <w:t>Policy and Benefit Choices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B49353F" w14:textId="29604677" w:rsidR="00AC12B5" w:rsidRDefault="00AC12B5" w:rsidP="00AC12B5">
      <w:pPr>
        <w:spacing w:line="276" w:lineRule="auto"/>
      </w:pPr>
      <w:r w:rsidRPr="00AC12B5">
        <w:t>Additional Costs Long-Term Care Insurance May Cover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8104B4A" w14:textId="651C9F4F" w:rsidR="00AC12B5" w:rsidRDefault="00AC12B5" w:rsidP="00AC12B5">
      <w:pPr>
        <w:spacing w:line="276" w:lineRule="auto"/>
      </w:pPr>
      <w:r w:rsidRPr="00AC12B5">
        <w:t>Typical Comprehensive Long-Term Care Insurance Benefit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31826AD" w14:textId="0FDB2EFB" w:rsidR="00AC12B5" w:rsidRDefault="00AC12B5" w:rsidP="00AC12B5">
      <w:pPr>
        <w:spacing w:line="276" w:lineRule="auto"/>
      </w:pPr>
      <w:r w:rsidRPr="00AC12B5">
        <w:t>Example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C70FB04" w14:textId="78F9F062" w:rsidR="00AC12B5" w:rsidRDefault="00AC12B5" w:rsidP="00AC12B5">
      <w:pPr>
        <w:spacing w:line="276" w:lineRule="auto"/>
      </w:pPr>
      <w:r w:rsidRPr="00AC12B5">
        <w:t>What Does Long-Term Care Insurance Not Cover?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1E9BBDD" w14:textId="42DF7CD2" w:rsidR="00AC12B5" w:rsidRDefault="00AC12B5" w:rsidP="00AC12B5">
      <w:pPr>
        <w:spacing w:line="276" w:lineRule="auto"/>
      </w:pPr>
      <w:r w:rsidRPr="00AC12B5">
        <w:t>Long-Term Care Insurance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386DC37" w14:textId="6F24BC13" w:rsidR="00AC12B5" w:rsidRDefault="00AC12B5" w:rsidP="00AC12B5">
      <w:pPr>
        <w:spacing w:line="276" w:lineRule="auto"/>
      </w:pPr>
      <w:r w:rsidRPr="00AC12B5">
        <w:t>Payment for Long-Term Care Insurance Premiums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E7607F5" w14:textId="4C85D45F" w:rsidR="00AC12B5" w:rsidRDefault="00AC12B5" w:rsidP="00AC12B5">
      <w:pPr>
        <w:spacing w:line="276" w:lineRule="auto"/>
      </w:pPr>
      <w:r w:rsidRPr="00AC12B5">
        <w:t>Long-Term Care Benefit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99B8B8D" w14:textId="3C58F553" w:rsidR="00AC12B5" w:rsidRDefault="00AC12B5" w:rsidP="00AC12B5">
      <w:pPr>
        <w:spacing w:line="276" w:lineRule="auto"/>
      </w:pPr>
      <w:r w:rsidRPr="00AC12B5">
        <w:t>Can Everyone Buy Long-Term Care Insurance?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E116287" w14:textId="19FD974C" w:rsidR="00AC12B5" w:rsidRDefault="00AC12B5" w:rsidP="00AC12B5">
      <w:pPr>
        <w:spacing w:line="276" w:lineRule="auto"/>
      </w:pPr>
      <w:r w:rsidRPr="00AC12B5">
        <w:t>Percentage of Applicants Declined for Coverage (</w:t>
      </w:r>
      <w:proofErr w:type="gramStart"/>
      <w:r w:rsidRPr="00AC12B5">
        <w:t>2021)*</w:t>
      </w:r>
      <w:proofErr w:type="gramEnd"/>
      <w:r>
        <w:tab/>
      </w:r>
      <w:r>
        <w:tab/>
      </w:r>
      <w:r>
        <w:tab/>
      </w:r>
      <w:r>
        <w:tab/>
      </w:r>
      <w:r>
        <w:tab/>
        <w:t>21</w:t>
      </w:r>
    </w:p>
    <w:p w14:paraId="53B67AC9" w14:textId="5FA57516" w:rsidR="00AC12B5" w:rsidRDefault="00AC12B5" w:rsidP="00AC12B5">
      <w:pPr>
        <w:spacing w:line="276" w:lineRule="auto"/>
      </w:pPr>
      <w:r w:rsidRPr="00AC12B5">
        <w:t>Consumer Protections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5BFF246" w14:textId="0E8C55A4" w:rsidR="00AC12B5" w:rsidRDefault="00AC12B5" w:rsidP="00AC12B5">
      <w:pPr>
        <w:spacing w:line="276" w:lineRule="auto"/>
      </w:pPr>
      <w:r w:rsidRPr="00AC12B5">
        <w:t>Where to Buy Long-Term Care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4E7D22A" w14:textId="776DC951" w:rsidR="00AC12B5" w:rsidRDefault="00AC12B5" w:rsidP="00AC12B5">
      <w:pPr>
        <w:spacing w:line="276" w:lineRule="auto"/>
      </w:pPr>
      <w:r w:rsidRPr="00AC12B5">
        <w:t>Partnership Policies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8107A3B" w14:textId="49FBECC4" w:rsidR="00AC12B5" w:rsidRDefault="00AC12B5" w:rsidP="00AC12B5">
      <w:pPr>
        <w:spacing w:line="276" w:lineRule="auto"/>
      </w:pPr>
      <w:r w:rsidRPr="00AC12B5">
        <w:t>Short-Term Care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65F131B" w14:textId="2BB96615" w:rsidR="00AC12B5" w:rsidRDefault="00AC12B5" w:rsidP="00AC12B5">
      <w:pPr>
        <w:spacing w:line="276" w:lineRule="auto"/>
      </w:pPr>
      <w:r w:rsidRPr="00AC12B5">
        <w:t>Deferred Annuities with Long-Term Care 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AB97388" w14:textId="2C4DB9AC" w:rsidR="00AC12B5" w:rsidRDefault="00AC12B5" w:rsidP="00AC12B5">
      <w:pPr>
        <w:spacing w:line="276" w:lineRule="auto"/>
      </w:pPr>
      <w:r w:rsidRPr="00AC12B5">
        <w:t>Life Insurance with Long-Term Care 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3C1F6BD" w14:textId="0BBBAB59" w:rsidR="00AC12B5" w:rsidRDefault="00AC12B5" w:rsidP="00AC12B5">
      <w:pPr>
        <w:spacing w:line="276" w:lineRule="auto"/>
      </w:pPr>
      <w:r w:rsidRPr="00AC12B5">
        <w:t>Income Tax Deductions and Income for Long-Term Care Insurance</w:t>
      </w:r>
      <w:r>
        <w:tab/>
      </w:r>
      <w:r>
        <w:tab/>
      </w:r>
      <w:r>
        <w:tab/>
        <w:t>24</w:t>
      </w:r>
    </w:p>
    <w:p w14:paraId="296A008E" w14:textId="0D3AC7A1" w:rsidR="00AC12B5" w:rsidRDefault="00AC12B5" w:rsidP="00AC12B5">
      <w:pPr>
        <w:spacing w:line="276" w:lineRule="auto"/>
      </w:pPr>
      <w:r w:rsidRPr="00AC12B5">
        <w:t xml:space="preserve">Long-term care premiums </w:t>
      </w:r>
      <w:r>
        <w:t xml:space="preserve">deduction </w:t>
      </w:r>
      <w:r w:rsidRPr="00AC12B5">
        <w:t>limits for 2025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F6BC19C" w14:textId="1E34DDE6" w:rsidR="00AC12B5" w:rsidRDefault="00AC12B5" w:rsidP="00AC12B5">
      <w:pPr>
        <w:spacing w:line="276" w:lineRule="auto"/>
      </w:pPr>
      <w:r w:rsidRPr="00AC12B5">
        <w:t>Long-term care insurance premiums may be paid from a Health Savings Account</w:t>
      </w:r>
      <w:r>
        <w:tab/>
      </w:r>
      <w:r>
        <w:tab/>
        <w:t>25</w:t>
      </w:r>
    </w:p>
    <w:p w14:paraId="21565960" w14:textId="0812CDA9" w:rsidR="00AC12B5" w:rsidRDefault="00AC12B5" w:rsidP="00AC12B5">
      <w:pPr>
        <w:spacing w:line="276" w:lineRule="auto"/>
      </w:pPr>
      <w:r w:rsidRPr="00AC12B5">
        <w:t>Policies for Business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63DF3DC" w14:textId="784A7CC7" w:rsidR="00AC12B5" w:rsidRDefault="00AC12B5" w:rsidP="00AC12B5">
      <w:pPr>
        <w:spacing w:line="276" w:lineRule="auto"/>
      </w:pPr>
      <w:r w:rsidRPr="00AC12B5">
        <w:t>State Income Tax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9D8B4C3" w14:textId="77777777" w:rsidR="00AC12B5" w:rsidRDefault="00AC12B5" w:rsidP="00AC12B5"/>
    <w:p w14:paraId="7FC0551D" w14:textId="77777777" w:rsidR="00AC12B5" w:rsidRDefault="00AC12B5" w:rsidP="00AC12B5"/>
    <w:sectPr w:rsidR="00AC12B5" w:rsidSect="00AC12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90A9" w14:textId="77777777" w:rsidR="009E2F54" w:rsidRDefault="009E2F54" w:rsidP="00AC12B5">
      <w:r>
        <w:separator/>
      </w:r>
    </w:p>
  </w:endnote>
  <w:endnote w:type="continuationSeparator" w:id="0">
    <w:p w14:paraId="39141951" w14:textId="77777777" w:rsidR="009E2F54" w:rsidRDefault="009E2F54" w:rsidP="00AC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A835" w14:textId="072ABB11" w:rsidR="00AC12B5" w:rsidRDefault="00AC12B5" w:rsidP="00AC12B5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D573972" wp14:editId="7A1F9E36">
          <wp:simplePos x="0" y="0"/>
          <wp:positionH relativeFrom="column">
            <wp:posOffset>81243</wp:posOffset>
          </wp:positionH>
          <wp:positionV relativeFrom="paragraph">
            <wp:posOffset>43217</wp:posOffset>
          </wp:positionV>
          <wp:extent cx="1694329" cy="345744"/>
          <wp:effectExtent l="0" t="0" r="0" b="0"/>
          <wp:wrapNone/>
          <wp:docPr id="48077840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7840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329" cy="345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Table of Contents</w:t>
    </w:r>
  </w:p>
  <w:p w14:paraId="374B2760" w14:textId="183265A8" w:rsidR="00AC12B5" w:rsidRPr="00AC12B5" w:rsidRDefault="00AC12B5" w:rsidP="00AC12B5">
    <w:pPr>
      <w:pStyle w:val="Footer"/>
      <w:jc w:val="right"/>
      <w:rPr>
        <w:sz w:val="20"/>
        <w:szCs w:val="20"/>
      </w:rPr>
    </w:pPr>
    <w:r w:rsidRPr="00AC12B5">
      <w:rPr>
        <w:sz w:val="20"/>
        <w:szCs w:val="20"/>
      </w:rPr>
      <w:t>Copyright © 2025</w:t>
    </w:r>
    <w:r w:rsidRPr="00AC12B5">
      <w:rPr>
        <w:sz w:val="20"/>
        <w:szCs w:val="20"/>
      </w:rPr>
      <w:t>,</w:t>
    </w:r>
    <w:r w:rsidRPr="00AC12B5">
      <w:rPr>
        <w:sz w:val="20"/>
        <w:szCs w:val="20"/>
      </w:rPr>
      <w:t xml:space="preserve">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83A4" w14:textId="77777777" w:rsidR="009E2F54" w:rsidRDefault="009E2F54" w:rsidP="00AC12B5">
      <w:r>
        <w:separator/>
      </w:r>
    </w:p>
  </w:footnote>
  <w:footnote w:type="continuationSeparator" w:id="0">
    <w:p w14:paraId="28D06148" w14:textId="77777777" w:rsidR="009E2F54" w:rsidRDefault="009E2F54" w:rsidP="00AC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C693" w14:textId="27FB0DC8" w:rsidR="00AC12B5" w:rsidRDefault="00AC12B5" w:rsidP="00AC12B5">
    <w:pPr>
      <w:pStyle w:val="Header"/>
      <w:jc w:val="right"/>
    </w:pPr>
    <w:r>
      <w:t>2025 Long-Term Care Insurance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B5"/>
    <w:rsid w:val="00040B8D"/>
    <w:rsid w:val="000573B5"/>
    <w:rsid w:val="001A4AE2"/>
    <w:rsid w:val="002E3422"/>
    <w:rsid w:val="005B0E17"/>
    <w:rsid w:val="006B07FE"/>
    <w:rsid w:val="007965CA"/>
    <w:rsid w:val="00822D29"/>
    <w:rsid w:val="009E2F54"/>
    <w:rsid w:val="00AC12B5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DF169"/>
  <w15:chartTrackingRefBased/>
  <w15:docId w15:val="{BE818EF0-EC65-234B-A759-F1695E59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2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2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2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2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2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2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2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2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2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2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2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2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2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2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2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2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2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2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2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2B5"/>
  </w:style>
  <w:style w:type="paragraph" w:styleId="Footer">
    <w:name w:val="footer"/>
    <w:basedOn w:val="Normal"/>
    <w:link w:val="FooterChar"/>
    <w:uiPriority w:val="99"/>
    <w:unhideWhenUsed/>
    <w:rsid w:val="00AC1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1440</Characters>
  <Application>Microsoft Office Word</Application>
  <DocSecurity>0</DocSecurity>
  <Lines>84</Lines>
  <Paragraphs>71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2025-01-27T18:25:00Z</dcterms:created>
  <dcterms:modified xsi:type="dcterms:W3CDTF">2025-01-27T18:30:00Z</dcterms:modified>
</cp:coreProperties>
</file>